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149B8" w14:textId="77777777" w:rsidR="00F60AD5" w:rsidRDefault="00A40177" w:rsidP="00F60AD5">
      <w:pPr>
        <w:jc w:val="center"/>
        <w:rPr>
          <w:rFonts w:hint="eastAsia"/>
          <w:b/>
          <w:noProof/>
        </w:rPr>
      </w:pPr>
      <w:r w:rsidRPr="00A40177">
        <w:rPr>
          <w:rFonts w:hint="eastAsia"/>
          <w:b/>
          <w:noProof/>
        </w:rPr>
        <w:t>Formulier</w:t>
      </w:r>
      <w:r w:rsidR="00F60AD5">
        <w:rPr>
          <w:b/>
          <w:noProof/>
        </w:rPr>
        <mc:AlternateContent>
          <mc:Choice Requires="wps">
            <w:drawing>
              <wp:anchor distT="0" distB="0" distL="114300" distR="114300" simplePos="0" relativeHeight="251661312" behindDoc="1" locked="0" layoutInCell="0" allowOverlap="1" wp14:anchorId="2D557732" wp14:editId="42CA793A">
                <wp:simplePos x="0" y="0"/>
                <wp:positionH relativeFrom="column">
                  <wp:posOffset>201295</wp:posOffset>
                </wp:positionH>
                <wp:positionV relativeFrom="paragraph">
                  <wp:posOffset>-168910</wp:posOffset>
                </wp:positionV>
                <wp:extent cx="5394960" cy="4572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457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78C36" id="Rectangle 3" o:spid="_x0000_s1026" style="position:absolute;margin-left:15.85pt;margin-top:-13.3pt;width:424.8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" o:allowincell="f" fillcolor="silver"/>
            </w:pict>
          </mc:Fallback>
        </mc:AlternateContent>
      </w:r>
      <w:r w:rsidR="00B07F0E">
        <w:rPr>
          <w:b/>
          <w:noProof/>
        </w:rPr>
        <w:t>:</w:t>
      </w:r>
      <w:r>
        <w:rPr>
          <w:b/>
          <w:noProof/>
        </w:rPr>
        <w:t xml:space="preserve"> </w:t>
      </w:r>
      <w:r w:rsidR="00F60AD5">
        <w:rPr>
          <w:b/>
          <w:noProof/>
        </w:rPr>
        <w:t>Afspraak afwijking artikel 7.2 sub a CAO Kappers</w:t>
      </w:r>
    </w:p>
    <w:p w14:paraId="6B45E145" w14:textId="77777777" w:rsidR="006C0C00" w:rsidRDefault="006C0C00" w:rsidP="00F60AD5">
      <w:pPr>
        <w:jc w:val="center"/>
        <w:rPr>
          <w:rFonts w:hint="eastAsia"/>
          <w:b/>
          <w:sz w:val="18"/>
        </w:rPr>
      </w:pPr>
      <w:r w:rsidRPr="006C0C00">
        <w:rPr>
          <w:rFonts w:hint="eastAsia"/>
          <w:b/>
          <w:sz w:val="18"/>
        </w:rPr>
        <w:t>opsplitsing van het opnemen van vakantiedagen</w:t>
      </w:r>
    </w:p>
    <w:p w14:paraId="72E01491" w14:textId="77777777" w:rsidR="00F60AD5" w:rsidRDefault="00F60AD5" w:rsidP="00F60AD5">
      <w:pPr>
        <w:rPr>
          <w:rFonts w:hint="eastAsia"/>
        </w:rPr>
      </w:pPr>
    </w:p>
    <w:p w14:paraId="1981EC4C" w14:textId="77777777" w:rsidR="00F60AD5" w:rsidRDefault="00F60AD5" w:rsidP="00F60AD5">
      <w:pPr>
        <w:rPr>
          <w:rFonts w:hint="eastAsia"/>
        </w:rPr>
      </w:pPr>
    </w:p>
    <w:p w14:paraId="2852EF8F" w14:textId="6CB9D693" w:rsidR="00F60AD5" w:rsidRPr="001D643E" w:rsidRDefault="006C0C00" w:rsidP="00F60AD5">
      <w:pPr>
        <w:rPr>
          <w:rFonts w:ascii="Arial" w:hAnsi="Arial" w:cs="Arial"/>
        </w:rPr>
      </w:pPr>
      <w:r w:rsidRPr="001D643E">
        <w:rPr>
          <w:rFonts w:ascii="Arial" w:hAnsi="Arial" w:cs="Arial" w:hint="eastAsia"/>
        </w:rPr>
        <w:t xml:space="preserve">Sociale partners hebben met elkaar een tweetal formulieren opgesteld, die jij en je werkgever kunnen gebruiken als je afspraken met elkaar wilt maken. Nogmaals, je bent niets verplicht! Maar </w:t>
      </w:r>
      <w:r w:rsidR="00E6112A" w:rsidRPr="001D643E">
        <w:rPr>
          <w:rFonts w:ascii="Arial" w:hAnsi="Arial" w:cs="Arial" w:hint="eastAsia"/>
        </w:rPr>
        <w:t xml:space="preserve">je werkgever waardeert het vast en zeker </w:t>
      </w:r>
      <w:r w:rsidRPr="001D643E">
        <w:rPr>
          <w:rFonts w:ascii="Arial" w:hAnsi="Arial" w:cs="Arial" w:hint="eastAsia"/>
        </w:rPr>
        <w:t xml:space="preserve">als jou dat lukt. Heb je hulp of advies nodig, bel met FNV MOOI op 030 </w:t>
      </w:r>
      <w:r w:rsidRPr="001D643E">
        <w:rPr>
          <w:rFonts w:ascii="Arial" w:hAnsi="Arial" w:cs="Arial" w:hint="eastAsia"/>
        </w:rPr>
        <w:t>–</w:t>
      </w:r>
      <w:r w:rsidRPr="001D643E">
        <w:rPr>
          <w:rFonts w:ascii="Arial" w:hAnsi="Arial" w:cs="Arial" w:hint="eastAsia"/>
        </w:rPr>
        <w:t xml:space="preserve"> 23 14 221 of stuur een e-mail naar info@fnvmooi.nl. </w:t>
      </w:r>
    </w:p>
    <w:p w14:paraId="10BD1386" w14:textId="77777777" w:rsidR="00F60AD5" w:rsidRDefault="00F60AD5" w:rsidP="00F60AD5">
      <w:pPr>
        <w:rPr>
          <w:rFonts w:hint="eastAsia"/>
        </w:rPr>
      </w:pPr>
    </w:p>
    <w:p w14:paraId="40A2B599" w14:textId="77777777" w:rsidR="00F60AD5" w:rsidRDefault="00F60AD5" w:rsidP="00F60AD5">
      <w:pPr>
        <w:rPr>
          <w:rFonts w:hint="eastAsia"/>
        </w:rPr>
      </w:pPr>
    </w:p>
    <w:p w14:paraId="3D1D9815" w14:textId="77777777" w:rsidR="00F60AD5" w:rsidRDefault="00F60AD5" w:rsidP="00F60AD5">
      <w:pPr>
        <w:rPr>
          <w:rFonts w:hint="eastAsia"/>
        </w:rPr>
      </w:pPr>
      <w:r>
        <w:t>De ondergetekenden:</w:t>
      </w:r>
    </w:p>
    <w:p w14:paraId="33602DE1" w14:textId="77777777" w:rsidR="00F60AD5" w:rsidRDefault="00F60AD5" w:rsidP="00F60AD5">
      <w:pPr>
        <w:rPr>
          <w:rFonts w:hint="eastAsia"/>
        </w:rPr>
      </w:pPr>
    </w:p>
    <w:p w14:paraId="0BCCD8D3" w14:textId="77777777" w:rsidR="00F60AD5" w:rsidRDefault="00F60AD5" w:rsidP="00F60AD5">
      <w:pPr>
        <w:tabs>
          <w:tab w:val="left" w:leader="dot" w:pos="8789"/>
        </w:tabs>
        <w:spacing w:line="360" w:lineRule="auto"/>
        <w:ind w:left="425" w:hanging="425"/>
        <w:rPr>
          <w:rFonts w:hint="eastAsia"/>
        </w:rPr>
      </w:pPr>
      <w:r>
        <w:t>A.</w:t>
      </w:r>
      <w:r>
        <w:tab/>
      </w:r>
      <w:r>
        <w:tab/>
      </w:r>
    </w:p>
    <w:p w14:paraId="4CA6C016" w14:textId="77777777" w:rsidR="00F60AD5" w:rsidRDefault="00F60AD5" w:rsidP="00F60AD5">
      <w:pPr>
        <w:tabs>
          <w:tab w:val="left" w:leader="dot" w:pos="8789"/>
        </w:tabs>
        <w:spacing w:line="360" w:lineRule="auto"/>
        <w:ind w:left="425" w:hanging="425"/>
        <w:rPr>
          <w:rFonts w:hint="eastAsia"/>
        </w:rPr>
      </w:pPr>
      <w:r>
        <w:tab/>
      </w:r>
      <w:proofErr w:type="spellStart"/>
      <w:r>
        <w:t>h.o.d.n</w:t>
      </w:r>
      <w:proofErr w:type="spellEnd"/>
      <w:r>
        <w:t>.</w:t>
      </w:r>
      <w:r>
        <w:tab/>
      </w:r>
    </w:p>
    <w:p w14:paraId="3423F6FE" w14:textId="77777777" w:rsidR="00F60AD5" w:rsidRDefault="00F60AD5" w:rsidP="00F60AD5">
      <w:pPr>
        <w:tabs>
          <w:tab w:val="left" w:leader="dot" w:pos="8789"/>
        </w:tabs>
        <w:spacing w:line="360" w:lineRule="auto"/>
        <w:ind w:left="425" w:hanging="425"/>
        <w:rPr>
          <w:rFonts w:hint="eastAsia"/>
        </w:rPr>
      </w:pPr>
      <w:r>
        <w:tab/>
        <w:t xml:space="preserve">gevestigd en </w:t>
      </w:r>
      <w:proofErr w:type="spellStart"/>
      <w:r>
        <w:t>zaakdoende</w:t>
      </w:r>
      <w:proofErr w:type="spellEnd"/>
      <w:r>
        <w:t xml:space="preserve"> te </w:t>
      </w:r>
      <w:r>
        <w:tab/>
      </w:r>
    </w:p>
    <w:p w14:paraId="62C7306F" w14:textId="77777777" w:rsidR="00F60AD5" w:rsidRDefault="00F60AD5" w:rsidP="00F60AD5">
      <w:pPr>
        <w:tabs>
          <w:tab w:val="left" w:leader="dot" w:pos="8789"/>
        </w:tabs>
        <w:spacing w:line="360" w:lineRule="auto"/>
        <w:ind w:left="425" w:hanging="425"/>
        <w:rPr>
          <w:rFonts w:hint="eastAsia"/>
        </w:rPr>
      </w:pPr>
      <w:r>
        <w:tab/>
        <w:t xml:space="preserve">aan de </w:t>
      </w:r>
      <w:r>
        <w:tab/>
      </w:r>
    </w:p>
    <w:p w14:paraId="0E99FB14" w14:textId="77777777" w:rsidR="00F60AD5" w:rsidRDefault="00F60AD5" w:rsidP="00F60AD5">
      <w:pPr>
        <w:tabs>
          <w:tab w:val="left" w:leader="dot" w:pos="8789"/>
        </w:tabs>
        <w:spacing w:line="360" w:lineRule="auto"/>
        <w:ind w:left="425" w:hanging="425"/>
        <w:rPr>
          <w:rFonts w:hint="eastAsia"/>
          <w:b/>
        </w:rPr>
      </w:pPr>
      <w:r>
        <w:tab/>
        <w:t xml:space="preserve">nader te noemen </w:t>
      </w:r>
      <w:r>
        <w:rPr>
          <w:b/>
        </w:rPr>
        <w:t>werkgever,</w:t>
      </w:r>
    </w:p>
    <w:p w14:paraId="4441DF32" w14:textId="77777777" w:rsidR="00F60AD5" w:rsidRDefault="00F60AD5" w:rsidP="00F60AD5">
      <w:pPr>
        <w:tabs>
          <w:tab w:val="left" w:leader="dot" w:pos="8789"/>
        </w:tabs>
        <w:spacing w:line="360" w:lineRule="auto"/>
        <w:ind w:left="425" w:hanging="425"/>
        <w:rPr>
          <w:rFonts w:hint="eastAsia"/>
          <w:b/>
          <w:sz w:val="14"/>
        </w:rPr>
      </w:pPr>
    </w:p>
    <w:p w14:paraId="2E1C4C18" w14:textId="77777777" w:rsidR="00F60AD5" w:rsidRDefault="00F60AD5" w:rsidP="00F60AD5">
      <w:pPr>
        <w:tabs>
          <w:tab w:val="left" w:leader="dot" w:pos="8789"/>
        </w:tabs>
        <w:spacing w:line="360" w:lineRule="auto"/>
        <w:ind w:left="425" w:hanging="425"/>
        <w:rPr>
          <w:rFonts w:hint="eastAsia"/>
          <w:b/>
        </w:rPr>
      </w:pPr>
      <w:r>
        <w:rPr>
          <w:b/>
        </w:rPr>
        <w:tab/>
      </w:r>
      <w:r>
        <w:t>en</w:t>
      </w:r>
    </w:p>
    <w:p w14:paraId="0EA000C6" w14:textId="77777777" w:rsidR="00F60AD5" w:rsidRDefault="00F60AD5" w:rsidP="00F60AD5">
      <w:pPr>
        <w:tabs>
          <w:tab w:val="left" w:leader="dot" w:pos="8789"/>
        </w:tabs>
        <w:spacing w:line="360" w:lineRule="auto"/>
        <w:ind w:left="425" w:hanging="425"/>
        <w:rPr>
          <w:rFonts w:hint="eastAsia"/>
          <w:b/>
          <w:sz w:val="14"/>
        </w:rPr>
      </w:pPr>
    </w:p>
    <w:p w14:paraId="2B4A6D6B" w14:textId="77777777" w:rsidR="00F60AD5" w:rsidRDefault="00F60AD5" w:rsidP="00F60AD5">
      <w:pPr>
        <w:tabs>
          <w:tab w:val="left" w:leader="dot" w:pos="8789"/>
        </w:tabs>
        <w:spacing w:line="360" w:lineRule="auto"/>
        <w:ind w:left="425" w:hanging="425"/>
        <w:rPr>
          <w:rFonts w:hint="eastAsia"/>
        </w:rPr>
      </w:pPr>
      <w:r>
        <w:t>B.</w:t>
      </w:r>
      <w:r>
        <w:tab/>
      </w:r>
      <w:r>
        <w:tab/>
      </w:r>
    </w:p>
    <w:p w14:paraId="61547244" w14:textId="77777777" w:rsidR="00F60AD5" w:rsidRDefault="00F60AD5" w:rsidP="00F60AD5">
      <w:pPr>
        <w:tabs>
          <w:tab w:val="left" w:leader="dot" w:pos="8789"/>
        </w:tabs>
        <w:spacing w:line="360" w:lineRule="auto"/>
        <w:ind w:left="425" w:hanging="425"/>
        <w:rPr>
          <w:rFonts w:hint="eastAsia"/>
        </w:rPr>
      </w:pPr>
      <w:r>
        <w:tab/>
        <w:t xml:space="preserve">wonende te </w:t>
      </w:r>
      <w:r>
        <w:tab/>
      </w:r>
    </w:p>
    <w:p w14:paraId="7FB09715" w14:textId="77777777" w:rsidR="00F60AD5" w:rsidRDefault="00F60AD5" w:rsidP="00F60AD5">
      <w:pPr>
        <w:tabs>
          <w:tab w:val="left" w:leader="dot" w:pos="8789"/>
        </w:tabs>
        <w:spacing w:line="360" w:lineRule="auto"/>
        <w:ind w:left="425" w:hanging="425"/>
        <w:rPr>
          <w:rFonts w:hint="eastAsia"/>
        </w:rPr>
      </w:pPr>
      <w:r>
        <w:tab/>
        <w:t xml:space="preserve">aan de </w:t>
      </w:r>
      <w:r>
        <w:tab/>
      </w:r>
    </w:p>
    <w:p w14:paraId="34A0EE8D" w14:textId="77777777" w:rsidR="00F60AD5" w:rsidRDefault="00F60AD5" w:rsidP="00F60AD5">
      <w:pPr>
        <w:tabs>
          <w:tab w:val="left" w:leader="dot" w:pos="8789"/>
        </w:tabs>
        <w:spacing w:line="360" w:lineRule="auto"/>
        <w:ind w:left="425" w:hanging="425"/>
        <w:rPr>
          <w:rFonts w:hint="eastAsia"/>
        </w:rPr>
      </w:pPr>
      <w:r>
        <w:tab/>
        <w:t xml:space="preserve">geboortedatum </w:t>
      </w:r>
      <w:r>
        <w:tab/>
      </w:r>
    </w:p>
    <w:p w14:paraId="1CEC5CAF" w14:textId="77777777" w:rsidR="00F60AD5" w:rsidRDefault="00F60AD5" w:rsidP="00F60AD5">
      <w:pPr>
        <w:tabs>
          <w:tab w:val="left" w:leader="dot" w:pos="8789"/>
        </w:tabs>
        <w:spacing w:line="360" w:lineRule="auto"/>
        <w:ind w:left="425" w:hanging="425"/>
        <w:rPr>
          <w:rFonts w:hint="eastAsia"/>
        </w:rPr>
      </w:pPr>
      <w:r>
        <w:tab/>
        <w:t xml:space="preserve">nader te noemen </w:t>
      </w:r>
      <w:r>
        <w:rPr>
          <w:b/>
        </w:rPr>
        <w:t>werknemer</w:t>
      </w:r>
      <w:r>
        <w:t>,</w:t>
      </w:r>
    </w:p>
    <w:p w14:paraId="32AC67AA" w14:textId="77777777" w:rsidR="00F60AD5" w:rsidRDefault="00F60AD5" w:rsidP="00F60AD5">
      <w:pPr>
        <w:tabs>
          <w:tab w:val="left" w:leader="dot" w:pos="8505"/>
          <w:tab w:val="left" w:leader="dot" w:pos="8789"/>
        </w:tabs>
        <w:ind w:left="284" w:hanging="284"/>
        <w:rPr>
          <w:rFonts w:hint="eastAsia"/>
        </w:rPr>
      </w:pPr>
    </w:p>
    <w:p w14:paraId="1B11A02E" w14:textId="77777777" w:rsidR="00F60AD5" w:rsidRDefault="00F60AD5" w:rsidP="00F60AD5">
      <w:pPr>
        <w:tabs>
          <w:tab w:val="left" w:leader="dot" w:pos="8505"/>
          <w:tab w:val="left" w:leader="dot" w:pos="8789"/>
        </w:tabs>
        <w:ind w:left="284" w:hanging="284"/>
        <w:rPr>
          <w:rFonts w:hint="eastAsia"/>
        </w:rPr>
      </w:pPr>
    </w:p>
    <w:p w14:paraId="0E3AB9C3" w14:textId="77777777" w:rsidR="00F60AD5" w:rsidRDefault="00F60AD5" w:rsidP="00F60AD5">
      <w:pPr>
        <w:tabs>
          <w:tab w:val="left" w:pos="1701"/>
          <w:tab w:val="left" w:pos="3402"/>
          <w:tab w:val="left" w:pos="5245"/>
          <w:tab w:val="left" w:leader="dot" w:pos="8789"/>
        </w:tabs>
        <w:rPr>
          <w:rFonts w:hint="eastAsia"/>
          <w:b/>
        </w:rPr>
      </w:pPr>
      <w:r>
        <w:rPr>
          <w:b/>
        </w:rPr>
        <w:t>komen overeen als volgt:</w:t>
      </w:r>
    </w:p>
    <w:p w14:paraId="7DF53864" w14:textId="77777777" w:rsidR="00F60AD5" w:rsidRDefault="00F60AD5" w:rsidP="00F60AD5">
      <w:pPr>
        <w:tabs>
          <w:tab w:val="left" w:pos="1701"/>
          <w:tab w:val="left" w:pos="3402"/>
          <w:tab w:val="left" w:pos="5245"/>
          <w:tab w:val="left" w:leader="dot" w:pos="8789"/>
        </w:tabs>
        <w:rPr>
          <w:rFonts w:hint="eastAsia"/>
          <w:b/>
        </w:rPr>
      </w:pPr>
    </w:p>
    <w:p w14:paraId="43814A44" w14:textId="6C1FB1BD" w:rsidR="00F60AD5" w:rsidRPr="005A3E3D" w:rsidRDefault="00F60AD5" w:rsidP="00F60AD5">
      <w:pPr>
        <w:rPr>
          <w:rFonts w:hint="eastAsia"/>
        </w:rPr>
      </w:pPr>
      <w:r>
        <w:t>W</w:t>
      </w:r>
      <w:r w:rsidRPr="005A3E3D">
        <w:t>erknemer</w:t>
      </w:r>
      <w:r>
        <w:t xml:space="preserve"> gaat akkoord met het voorstel van </w:t>
      </w:r>
      <w:r w:rsidRPr="005A3E3D">
        <w:t xml:space="preserve">werkgever om in de periode van mei 2021 tot en met augustus 2021 geen aanspraak te maken op </w:t>
      </w:r>
      <w:r>
        <w:t xml:space="preserve">het </w:t>
      </w:r>
      <w:r w:rsidRPr="005A3E3D">
        <w:t>recht conform artikel 7.2 sub a van de Cao om drie weken aaneengesloten met vakantie te gaan.</w:t>
      </w:r>
      <w:r w:rsidR="00B07F0E">
        <w:t xml:space="preserve"> Werkgever en werknemer spreken het volgende met elkaar af: </w:t>
      </w:r>
      <w:r w:rsidR="006A132B">
        <w:t>Werknemer heeft</w:t>
      </w:r>
      <w:r w:rsidR="006D08B1">
        <w:t xml:space="preserve"> van</w:t>
      </w:r>
      <w:r w:rsidR="006C0C00">
        <w:t xml:space="preserve"> </w:t>
      </w:r>
      <w:r w:rsidR="006A132B">
        <w:t>.</w:t>
      </w:r>
      <w:r w:rsidR="006C0C00">
        <w:t>.dag.. mnd..</w:t>
      </w:r>
      <w:r w:rsidR="006A132B">
        <w:t xml:space="preserve"> </w:t>
      </w:r>
      <w:r w:rsidR="006C0C00">
        <w:t>tot</w:t>
      </w:r>
      <w:r w:rsidR="006D08B1">
        <w:t xml:space="preserve"> en </w:t>
      </w:r>
      <w:r w:rsidR="006C0C00">
        <w:t>met .. dag..</w:t>
      </w:r>
      <w:proofErr w:type="spellStart"/>
      <w:r w:rsidR="006C0C00">
        <w:t>mnd</w:t>
      </w:r>
      <w:proofErr w:type="spellEnd"/>
      <w:r w:rsidR="006C0C00">
        <w:t xml:space="preserve"> 2021 </w:t>
      </w:r>
      <w:r w:rsidR="006A132B">
        <w:t>vakantie.</w:t>
      </w:r>
    </w:p>
    <w:p w14:paraId="520AE8F2" w14:textId="77777777" w:rsidR="00F60AD5" w:rsidRPr="005A3E3D" w:rsidRDefault="00F60AD5" w:rsidP="00F60AD5">
      <w:pPr>
        <w:rPr>
          <w:rFonts w:hint="eastAsia"/>
        </w:rPr>
      </w:pPr>
      <w:r>
        <w:br/>
      </w:r>
      <w:r w:rsidRPr="005A3E3D">
        <w:t xml:space="preserve">Deze afspraak ziet slechts op de </w:t>
      </w:r>
      <w:r w:rsidRPr="005A3E3D">
        <w:rPr>
          <w:u w:val="single"/>
        </w:rPr>
        <w:t xml:space="preserve">opname </w:t>
      </w:r>
      <w:r w:rsidRPr="005A3E3D">
        <w:t xml:space="preserve">van vakantiedagen en niet op de </w:t>
      </w:r>
      <w:r w:rsidRPr="005A3E3D">
        <w:rPr>
          <w:u w:val="single"/>
        </w:rPr>
        <w:t>opbouw.</w:t>
      </w:r>
      <w:r w:rsidRPr="005A3E3D">
        <w:t xml:space="preserve"> </w:t>
      </w:r>
      <w:r>
        <w:t xml:space="preserve">Werknemer </w:t>
      </w:r>
      <w:r w:rsidRPr="005A3E3D">
        <w:t>behoud</w:t>
      </w:r>
      <w:r>
        <w:t>t dan ook de</w:t>
      </w:r>
      <w:r w:rsidRPr="005A3E3D">
        <w:t xml:space="preserve"> volledige aanspraak op vakantiedagen en vakantiedagen zullen hierdoor niet verjaren. </w:t>
      </w:r>
    </w:p>
    <w:p w14:paraId="07976861" w14:textId="77777777" w:rsidR="00F60AD5" w:rsidRDefault="00F60AD5" w:rsidP="00F60AD5">
      <w:pPr>
        <w:rPr>
          <w:rFonts w:hint="eastAsia"/>
        </w:rPr>
      </w:pPr>
    </w:p>
    <w:p w14:paraId="568C0A42" w14:textId="77777777" w:rsidR="00F60AD5" w:rsidRPr="005A3E3D" w:rsidRDefault="00F60AD5" w:rsidP="00F60AD5">
      <w:pPr>
        <w:rPr>
          <w:rFonts w:hint="eastAsia"/>
        </w:rPr>
      </w:pPr>
      <w:r w:rsidRPr="005A3E3D">
        <w:t xml:space="preserve">Dit is een eenmalige afspraak die geldt voor het opnemen van vakantiedagen in de periode mei tot en met augustus 2021. Na afloop van deze periode vervalt de mogelijkheid tot afwijking van de Cao. </w:t>
      </w:r>
      <w:r>
        <w:t xml:space="preserve">Werknemer </w:t>
      </w:r>
      <w:r w:rsidRPr="005A3E3D">
        <w:t>wil niet geacht worden vanaf nu jaarlijks af te zien van</w:t>
      </w:r>
      <w:r>
        <w:t xml:space="preserve"> de</w:t>
      </w:r>
      <w:r w:rsidRPr="005A3E3D">
        <w:t xml:space="preserve"> aanspraak op artikel  7.2 sub a Cao.</w:t>
      </w:r>
    </w:p>
    <w:p w14:paraId="55726895" w14:textId="77777777" w:rsidR="00F60AD5" w:rsidRPr="00375762" w:rsidRDefault="00F60AD5" w:rsidP="00F60AD5">
      <w:pPr>
        <w:tabs>
          <w:tab w:val="left" w:pos="1701"/>
          <w:tab w:val="left" w:pos="3402"/>
          <w:tab w:val="left" w:pos="5245"/>
          <w:tab w:val="left" w:leader="dot" w:pos="8789"/>
        </w:tabs>
        <w:rPr>
          <w:rFonts w:hint="eastAsia"/>
        </w:rPr>
      </w:pPr>
    </w:p>
    <w:p w14:paraId="2122F778" w14:textId="77777777" w:rsidR="00F60AD5" w:rsidRDefault="00F60AD5" w:rsidP="00F60AD5">
      <w:pPr>
        <w:tabs>
          <w:tab w:val="left" w:pos="1701"/>
          <w:tab w:val="left" w:pos="3402"/>
          <w:tab w:val="left" w:pos="5245"/>
          <w:tab w:val="left" w:leader="dot" w:pos="8789"/>
        </w:tabs>
        <w:rPr>
          <w:rFonts w:hint="eastAsia"/>
        </w:rPr>
      </w:pPr>
      <w:r>
        <w:t xml:space="preserve">Aldus overeengekomen en in tweevoud opgemaakt en getekend te </w:t>
      </w:r>
      <w:r>
        <w:br/>
      </w:r>
      <w:r>
        <w:br/>
      </w:r>
      <w:r>
        <w:lastRenderedPageBreak/>
        <w:t xml:space="preserve">.................................................... de .................................................... </w:t>
      </w:r>
      <w:r>
        <w:br/>
      </w:r>
      <w:r>
        <w:br/>
      </w:r>
    </w:p>
    <w:p w14:paraId="557C7A2E" w14:textId="77777777" w:rsidR="00F60AD5" w:rsidRDefault="00F60AD5" w:rsidP="00F60AD5">
      <w:pPr>
        <w:tabs>
          <w:tab w:val="left" w:pos="1701"/>
          <w:tab w:val="left" w:pos="3402"/>
          <w:tab w:val="left" w:pos="5245"/>
          <w:tab w:val="left" w:leader="dot" w:pos="8789"/>
        </w:tabs>
        <w:rPr>
          <w:rFonts w:hint="eastAsia"/>
        </w:rPr>
      </w:pPr>
    </w:p>
    <w:p w14:paraId="23680A68" w14:textId="77777777" w:rsidR="00F60AD5" w:rsidRDefault="00F60AD5" w:rsidP="00F60AD5">
      <w:pPr>
        <w:tabs>
          <w:tab w:val="left" w:pos="4536"/>
          <w:tab w:val="left" w:leader="dot" w:pos="8505"/>
        </w:tabs>
        <w:rPr>
          <w:rFonts w:hint="eastAsia"/>
        </w:rPr>
      </w:pPr>
      <w:r>
        <w:t>Handtekening werkgever</w:t>
      </w:r>
      <w:r>
        <w:tab/>
        <w:t>Handtekening werknemer</w:t>
      </w:r>
    </w:p>
    <w:p w14:paraId="69640D7F" w14:textId="77777777" w:rsidR="00F60AD5" w:rsidRDefault="00F60AD5" w:rsidP="00F60AD5">
      <w:pPr>
        <w:tabs>
          <w:tab w:val="left" w:pos="4536"/>
          <w:tab w:val="left" w:leader="dot" w:pos="8505"/>
        </w:tabs>
        <w:rPr>
          <w:rFonts w:hint="eastAsia"/>
        </w:rPr>
      </w:pPr>
    </w:p>
    <w:p w14:paraId="3E66B98C" w14:textId="77777777" w:rsidR="00F60AD5" w:rsidRDefault="00F60AD5" w:rsidP="00F60AD5">
      <w:pPr>
        <w:tabs>
          <w:tab w:val="left" w:pos="4536"/>
          <w:tab w:val="left" w:leader="dot" w:pos="8505"/>
        </w:tabs>
        <w:rPr>
          <w:rFonts w:hint="eastAsia"/>
        </w:rPr>
      </w:pPr>
    </w:p>
    <w:p w14:paraId="05E905BB" w14:textId="77777777" w:rsidR="00F60AD5" w:rsidRDefault="00F60AD5" w:rsidP="009C450A">
      <w:pPr>
        <w:tabs>
          <w:tab w:val="left" w:pos="4536"/>
          <w:tab w:val="left" w:leader="dot" w:pos="8505"/>
        </w:tabs>
        <w:rPr>
          <w:rFonts w:hint="eastAsia"/>
        </w:rPr>
      </w:pPr>
      <w:r>
        <w:t>.....................................................</w:t>
      </w:r>
      <w:r>
        <w:tab/>
        <w:t>.....................................................</w:t>
      </w:r>
    </w:p>
    <w:p w14:paraId="578D908D" w14:textId="77777777" w:rsidR="009F3985" w:rsidRPr="00ED5B8D" w:rsidRDefault="009F3985" w:rsidP="00ED5B8D">
      <w:pPr>
        <w:pStyle w:val="Geenafstand"/>
        <w:rPr>
          <w:rFonts w:ascii="Arial" w:hAnsi="Arial" w:cs="Arial"/>
          <w:b/>
          <w:sz w:val="20"/>
          <w:szCs w:val="20"/>
        </w:rPr>
      </w:pPr>
    </w:p>
    <w:sectPr w:rsidR="009F3985" w:rsidRPr="00ED5B8D" w:rsidSect="00E81952">
      <w:pgSz w:w="11906" w:h="16838"/>
      <w:pgMar w:top="19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243A7"/>
    <w:multiLevelType w:val="hybridMultilevel"/>
    <w:tmpl w:val="30D61178"/>
    <w:numStyleLink w:val="Streep"/>
  </w:abstractNum>
  <w:abstractNum w:abstractNumId="1" w15:restartNumberingAfterBreak="0">
    <w:nsid w:val="38CF20DD"/>
    <w:multiLevelType w:val="hybridMultilevel"/>
    <w:tmpl w:val="168656D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DD156D"/>
    <w:multiLevelType w:val="hybridMultilevel"/>
    <w:tmpl w:val="30D61178"/>
    <w:styleLink w:val="Streep"/>
    <w:lvl w:ilvl="0" w:tplc="9DBCBDFA">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22A2E0">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6EC546">
      <w:start w:val="1"/>
      <w:numFmt w:val="bullet"/>
      <w:lvlText w:val="-"/>
      <w:lvlJc w:val="left"/>
      <w:pPr>
        <w:ind w:left="72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309C74">
      <w:start w:val="1"/>
      <w:numFmt w:val="bullet"/>
      <w:lvlText w:val="-"/>
      <w:lvlJc w:val="left"/>
      <w:pPr>
        <w:ind w:left="96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32DE4C">
      <w:start w:val="1"/>
      <w:numFmt w:val="bullet"/>
      <w:lvlText w:val="-"/>
      <w:lvlJc w:val="left"/>
      <w:pPr>
        <w:ind w:left="120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6FC6E">
      <w:start w:val="1"/>
      <w:numFmt w:val="bullet"/>
      <w:lvlText w:val="-"/>
      <w:lvlJc w:val="left"/>
      <w:pPr>
        <w:ind w:left="144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845DE2">
      <w:start w:val="1"/>
      <w:numFmt w:val="bullet"/>
      <w:lvlText w:val="-"/>
      <w:lvlJc w:val="left"/>
      <w:pPr>
        <w:ind w:left="168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4F196">
      <w:start w:val="1"/>
      <w:numFmt w:val="bullet"/>
      <w:lvlText w:val="-"/>
      <w:lvlJc w:val="left"/>
      <w:pPr>
        <w:ind w:left="192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7CAA40">
      <w:start w:val="1"/>
      <w:numFmt w:val="bullet"/>
      <w:lvlText w:val="-"/>
      <w:lvlJc w:val="left"/>
      <w:pPr>
        <w:ind w:left="2160" w:hanging="240"/>
      </w:pPr>
      <w:rPr>
        <w:rFonts w:ascii="Helvetica Neue" w:eastAsia="Helvetica Neue" w:hAnsi="Helvetica Neue" w:cs="Helvetica Neue"/>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BF"/>
    <w:rsid w:val="000D597F"/>
    <w:rsid w:val="00146694"/>
    <w:rsid w:val="00146BC4"/>
    <w:rsid w:val="001D643E"/>
    <w:rsid w:val="002658AB"/>
    <w:rsid w:val="002874EC"/>
    <w:rsid w:val="002A1FB7"/>
    <w:rsid w:val="002A54DA"/>
    <w:rsid w:val="00365B09"/>
    <w:rsid w:val="0037396A"/>
    <w:rsid w:val="003B1344"/>
    <w:rsid w:val="003D40DE"/>
    <w:rsid w:val="00485AF4"/>
    <w:rsid w:val="00490E32"/>
    <w:rsid w:val="004E75FB"/>
    <w:rsid w:val="00550B5F"/>
    <w:rsid w:val="005514A2"/>
    <w:rsid w:val="005E4885"/>
    <w:rsid w:val="00643FE6"/>
    <w:rsid w:val="006573BF"/>
    <w:rsid w:val="006A132B"/>
    <w:rsid w:val="006C0C00"/>
    <w:rsid w:val="006D08B1"/>
    <w:rsid w:val="007779A7"/>
    <w:rsid w:val="00926136"/>
    <w:rsid w:val="009975E0"/>
    <w:rsid w:val="009B7A76"/>
    <w:rsid w:val="009C450A"/>
    <w:rsid w:val="009F3985"/>
    <w:rsid w:val="00A227BC"/>
    <w:rsid w:val="00A40177"/>
    <w:rsid w:val="00A43C7C"/>
    <w:rsid w:val="00A50CF8"/>
    <w:rsid w:val="00A93167"/>
    <w:rsid w:val="00B039A4"/>
    <w:rsid w:val="00B07F0E"/>
    <w:rsid w:val="00B30978"/>
    <w:rsid w:val="00BA386F"/>
    <w:rsid w:val="00C4044E"/>
    <w:rsid w:val="00C568EE"/>
    <w:rsid w:val="00CA2433"/>
    <w:rsid w:val="00D01EF7"/>
    <w:rsid w:val="00D31869"/>
    <w:rsid w:val="00E142CC"/>
    <w:rsid w:val="00E6112A"/>
    <w:rsid w:val="00E66327"/>
    <w:rsid w:val="00E81952"/>
    <w:rsid w:val="00E9421B"/>
    <w:rsid w:val="00EA3B78"/>
    <w:rsid w:val="00ED5B8D"/>
    <w:rsid w:val="00F03006"/>
    <w:rsid w:val="00F10872"/>
    <w:rsid w:val="00F60AD5"/>
    <w:rsid w:val="00FF1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FB41"/>
  <w15:chartTrackingRefBased/>
  <w15:docId w15:val="{1584E46A-789E-4314-87A1-74175F41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0CF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573BF"/>
    <w:pPr>
      <w:spacing w:after="0" w:line="240" w:lineRule="auto"/>
    </w:pPr>
  </w:style>
  <w:style w:type="paragraph" w:customStyle="1" w:styleId="HoofdtekstA">
    <w:name w:val="Hoofdtekst A"/>
    <w:rsid w:val="00A50CF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nl-NL"/>
    </w:rPr>
  </w:style>
  <w:style w:type="numbering" w:customStyle="1" w:styleId="Streep">
    <w:name w:val="Streep"/>
    <w:rsid w:val="00A50CF8"/>
    <w:pPr>
      <w:numPr>
        <w:numId w:val="1"/>
      </w:numPr>
    </w:pPr>
  </w:style>
  <w:style w:type="paragraph" w:styleId="Lijstalinea">
    <w:name w:val="List Paragraph"/>
    <w:rsid w:val="00A50CF8"/>
    <w:pPr>
      <w:pBdr>
        <w:top w:val="nil"/>
        <w:left w:val="nil"/>
        <w:bottom w:val="nil"/>
        <w:right w:val="nil"/>
        <w:between w:val="nil"/>
        <w:bar w:val="nil"/>
      </w:pBdr>
      <w:spacing w:after="0" w:line="240" w:lineRule="auto"/>
      <w:ind w:left="720"/>
    </w:pPr>
    <w:rPr>
      <w:rFonts w:ascii="Helvetica Neue" w:eastAsia="Arial Unicode MS" w:hAnsi="Helvetica Neue" w:cs="Arial Unicode MS"/>
      <w:color w:val="000000"/>
      <w:u w:color="000000"/>
      <w:bdr w:val="nil"/>
      <w:lang w:eastAsia="nl-NL"/>
    </w:rPr>
  </w:style>
  <w:style w:type="character" w:styleId="Hyperlink">
    <w:name w:val="Hyperlink"/>
    <w:basedOn w:val="Standaardalinea-lettertype"/>
    <w:uiPriority w:val="99"/>
    <w:unhideWhenUsed/>
    <w:rsid w:val="009C450A"/>
    <w:rPr>
      <w:color w:val="0563C1" w:themeColor="hyperlink"/>
      <w:u w:val="single"/>
    </w:rPr>
  </w:style>
  <w:style w:type="character" w:customStyle="1" w:styleId="Onopgelostemelding1">
    <w:name w:val="Onopgeloste melding1"/>
    <w:basedOn w:val="Standaardalinea-lettertype"/>
    <w:uiPriority w:val="99"/>
    <w:semiHidden/>
    <w:unhideWhenUsed/>
    <w:rsid w:val="009C450A"/>
    <w:rPr>
      <w:color w:val="605E5C"/>
      <w:shd w:val="clear" w:color="auto" w:fill="E1DFDD"/>
    </w:rPr>
  </w:style>
  <w:style w:type="paragraph" w:styleId="Ballontekst">
    <w:name w:val="Balloon Text"/>
    <w:basedOn w:val="Standaard"/>
    <w:link w:val="BallontekstChar"/>
    <w:uiPriority w:val="99"/>
    <w:semiHidden/>
    <w:unhideWhenUsed/>
    <w:rsid w:val="00485AF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5AF4"/>
    <w:rPr>
      <w:rFonts w:ascii="Segoe UI" w:eastAsia="Arial Unicode MS" w:hAnsi="Segoe UI" w:cs="Segoe UI"/>
      <w:color w:val="000000"/>
      <w:sz w:val="18"/>
      <w:szCs w:val="18"/>
      <w:u w:color="000000"/>
      <w:bdr w:val="nil"/>
      <w:lang w:eastAsia="nl-NL"/>
    </w:rPr>
  </w:style>
  <w:style w:type="character" w:styleId="Verwijzingopmerking">
    <w:name w:val="annotation reference"/>
    <w:basedOn w:val="Standaardalinea-lettertype"/>
    <w:uiPriority w:val="99"/>
    <w:semiHidden/>
    <w:unhideWhenUsed/>
    <w:rsid w:val="00485AF4"/>
    <w:rPr>
      <w:sz w:val="16"/>
      <w:szCs w:val="16"/>
    </w:rPr>
  </w:style>
  <w:style w:type="paragraph" w:styleId="Tekstopmerking">
    <w:name w:val="annotation text"/>
    <w:basedOn w:val="Standaard"/>
    <w:link w:val="TekstopmerkingChar"/>
    <w:uiPriority w:val="99"/>
    <w:semiHidden/>
    <w:unhideWhenUsed/>
    <w:rsid w:val="00485AF4"/>
    <w:rPr>
      <w:sz w:val="20"/>
      <w:szCs w:val="20"/>
    </w:rPr>
  </w:style>
  <w:style w:type="character" w:customStyle="1" w:styleId="TekstopmerkingChar">
    <w:name w:val="Tekst opmerking Char"/>
    <w:basedOn w:val="Standaardalinea-lettertype"/>
    <w:link w:val="Tekstopmerking"/>
    <w:uiPriority w:val="99"/>
    <w:semiHidden/>
    <w:rsid w:val="00485AF4"/>
    <w:rPr>
      <w:rFonts w:ascii="Helvetica Neue" w:eastAsia="Arial Unicode MS" w:hAnsi="Helvetica Neue" w:cs="Arial Unicode MS"/>
      <w:color w:val="000000"/>
      <w:sz w:val="20"/>
      <w:szCs w:val="20"/>
      <w:u w:color="000000"/>
      <w:bdr w:val="nil"/>
      <w:lang w:eastAsia="nl-NL"/>
    </w:rPr>
  </w:style>
  <w:style w:type="paragraph" w:styleId="Onderwerpvanopmerking">
    <w:name w:val="annotation subject"/>
    <w:basedOn w:val="Tekstopmerking"/>
    <w:next w:val="Tekstopmerking"/>
    <w:link w:val="OnderwerpvanopmerkingChar"/>
    <w:uiPriority w:val="99"/>
    <w:semiHidden/>
    <w:unhideWhenUsed/>
    <w:rsid w:val="00485AF4"/>
    <w:rPr>
      <w:b/>
      <w:bCs/>
    </w:rPr>
  </w:style>
  <w:style w:type="character" w:customStyle="1" w:styleId="OnderwerpvanopmerkingChar">
    <w:name w:val="Onderwerp van opmerking Char"/>
    <w:basedOn w:val="TekstopmerkingChar"/>
    <w:link w:val="Onderwerpvanopmerking"/>
    <w:uiPriority w:val="99"/>
    <w:semiHidden/>
    <w:rsid w:val="00485AF4"/>
    <w:rPr>
      <w:rFonts w:ascii="Helvetica Neue" w:eastAsia="Arial Unicode MS" w:hAnsi="Helvetica Neue" w:cs="Arial Unicode MS"/>
      <w:b/>
      <w:bCs/>
      <w:color w:val="000000"/>
      <w:sz w:val="20"/>
      <w:szCs w:val="20"/>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1592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van der Linden</dc:creator>
  <cp:keywords/>
  <dc:description/>
  <cp:lastModifiedBy>Kitty van Gent</cp:lastModifiedBy>
  <cp:revision>2</cp:revision>
  <dcterms:created xsi:type="dcterms:W3CDTF">2021-03-30T13:22:00Z</dcterms:created>
  <dcterms:modified xsi:type="dcterms:W3CDTF">2021-03-30T13:22:00Z</dcterms:modified>
</cp:coreProperties>
</file>